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62E49" w14:textId="77777777" w:rsidR="0090320F" w:rsidRPr="00E6481A" w:rsidRDefault="0090320F" w:rsidP="00D67E7C">
      <w:pPr>
        <w:spacing w:after="0" w:line="340" w:lineRule="exact"/>
        <w:rPr>
          <w:rFonts w:ascii="Calibri Light" w:hAnsi="Calibri Light" w:cs="Calibri Light"/>
          <w:b/>
          <w:sz w:val="24"/>
          <w:szCs w:val="24"/>
        </w:rPr>
      </w:pPr>
      <w:r w:rsidRPr="00E6481A">
        <w:rPr>
          <w:rFonts w:ascii="Calibri Light" w:hAnsi="Calibri Light" w:cs="Calibri Light"/>
          <w:b/>
          <w:sz w:val="24"/>
          <w:szCs w:val="24"/>
        </w:rPr>
        <w:t>Programma completo</w:t>
      </w:r>
    </w:p>
    <w:p w14:paraId="404A8827" w14:textId="77777777" w:rsidR="0090320F" w:rsidRPr="00E6481A" w:rsidRDefault="0090320F" w:rsidP="0090320F">
      <w:pPr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</w:pPr>
    </w:p>
    <w:p w14:paraId="06560DA6" w14:textId="75885B4F" w:rsidR="0090320F" w:rsidRPr="00E6481A" w:rsidRDefault="0090320F" w:rsidP="0090320F">
      <w:pPr>
        <w:rPr>
          <w:rFonts w:ascii="Calibri Light" w:eastAsia="Times New Roman" w:hAnsi="Calibri Light" w:cs="Calibri Light"/>
          <w:sz w:val="24"/>
          <w:szCs w:val="24"/>
        </w:rPr>
      </w:pPr>
      <w:r w:rsidRPr="00E6481A">
        <w:rPr>
          <w:rFonts w:ascii="Calibri Light" w:eastAsia="Times New Roman" w:hAnsi="Calibri Light" w:cs="Calibri Light"/>
          <w:b/>
          <w:color w:val="1D2129"/>
          <w:sz w:val="24"/>
          <w:szCs w:val="24"/>
          <w:shd w:val="clear" w:color="auto" w:fill="FFFFFF"/>
        </w:rPr>
        <w:t>Venerdì 28 giugno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Piazza XX Settembre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Ore 21.15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>Aspettando Fantasmagorie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Videomapping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: </w:t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Quarantana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di Igor Imhoff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b/>
          <w:color w:val="1D2129"/>
          <w:sz w:val="24"/>
          <w:szCs w:val="24"/>
          <w:shd w:val="clear" w:color="auto" w:fill="FFFFFF"/>
        </w:rPr>
        <w:t>Mercoledì 3 luglio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Piazza Garibaldi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ore 21.15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>1969-2019: Se guardi in alto c’è ancora la luna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Una fantastica gita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(Nick Park, Gran Bretagna, 1989, 23’)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segue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Wallace &amp;</w:t>
      </w:r>
      <w:proofErr w:type="spellStart"/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Gromit</w:t>
      </w:r>
      <w:proofErr w:type="spellEnd"/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 xml:space="preserve"> - La maledizione del coniglio mannaro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(Nick Park e Steve Box, Gran Bretagna/Usa, 2005, 85’)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b/>
          <w:color w:val="1D2129"/>
          <w:sz w:val="24"/>
          <w:szCs w:val="24"/>
          <w:shd w:val="clear" w:color="auto" w:fill="FFFFFF"/>
        </w:rPr>
        <w:t>Giovedì 4 luglio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Piazza Garibaldi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ore 21.15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>1969-2019: Se guardi in alto c’è ancora la luna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Sbarco sulla Luna: impresa scientifica o finzione cinematografica? - Parte I a cura di </w:t>
      </w:r>
      <w:hyperlink r:id="rId5" w:tgtFrame="_blank" w:history="1">
        <w:r w:rsidRPr="00DC6296">
          <w:rPr>
            <w:rStyle w:val="Collegamentoipertestuale"/>
            <w:rFonts w:ascii="Calibri Light" w:eastAsia="Times New Roman" w:hAnsi="Calibri Light" w:cs="Calibri Light"/>
            <w:color w:val="auto"/>
            <w:sz w:val="24"/>
            <w:szCs w:val="24"/>
            <w:u w:val="none"/>
            <w:shd w:val="clear" w:color="auto" w:fill="FFFFFF"/>
          </w:rPr>
          <w:t xml:space="preserve">Loris </w:t>
        </w:r>
        <w:proofErr w:type="spellStart"/>
        <w:r w:rsidRPr="00DC6296">
          <w:rPr>
            <w:rStyle w:val="Collegamentoipertestuale"/>
            <w:rFonts w:ascii="Calibri Light" w:eastAsia="Times New Roman" w:hAnsi="Calibri Light" w:cs="Calibri Light"/>
            <w:color w:val="auto"/>
            <w:sz w:val="24"/>
            <w:szCs w:val="24"/>
            <w:u w:val="none"/>
            <w:shd w:val="clear" w:color="auto" w:fill="FFFFFF"/>
          </w:rPr>
          <w:t>Lazzati</w:t>
        </w:r>
        <w:proofErr w:type="spellEnd"/>
      </w:hyperlink>
      <w:r w:rsidRPr="00DC6296">
        <w:rPr>
          <w:rFonts w:ascii="Calibri Light" w:eastAsia="Times New Roman" w:hAnsi="Calibri Light" w:cs="Calibri Light"/>
          <w:sz w:val="24"/>
          <w:szCs w:val="24"/>
          <w:shd w:val="clear" w:color="auto" w:fill="FFFFFF"/>
        </w:rPr>
        <w:t xml:space="preserve"> 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(</w:t>
      </w:r>
      <w:hyperlink r:id="rId6" w:tgtFrame="_blank" w:history="1">
        <w:r w:rsidRPr="00DC6296">
          <w:rPr>
            <w:rStyle w:val="Collegamentoipertestuale"/>
            <w:rFonts w:ascii="Calibri Light" w:eastAsia="Times New Roman" w:hAnsi="Calibri Light" w:cs="Calibri Light"/>
            <w:color w:val="auto"/>
            <w:sz w:val="24"/>
            <w:szCs w:val="24"/>
            <w:u w:val="none"/>
            <w:shd w:val="clear" w:color="auto" w:fill="FFFFFF"/>
          </w:rPr>
          <w:t>Planetario di Lecco - Gruppo Astrofili DEEP Space</w:t>
        </w:r>
      </w:hyperlink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segue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First on the Moon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Aleksej</w:t>
      </w:r>
      <w:proofErr w:type="spellEnd"/>
      <w:r w:rsidR="009D03CC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Fedorčenko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, Russia, 2005, 75’)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b/>
          <w:color w:val="1D2129"/>
          <w:sz w:val="24"/>
          <w:szCs w:val="24"/>
          <w:shd w:val="clear" w:color="auto" w:fill="FFFFFF"/>
        </w:rPr>
        <w:t>Venerdì 5 luglio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Piazza Garibaldi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Ore 21.15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>1969-2019: Se guardi in alto c’è ancora la luna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Sbarco sulla Luna: impresa scientifica o finzione cinematografica? - Parte II a cura di Loris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Lazzati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(Gruppo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Deep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Space)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segue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 xml:space="preserve">Operazione </w:t>
      </w:r>
      <w:proofErr w:type="spellStart"/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Avalanche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(Matt Johnson, Usa, 2016, 94’)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</w:p>
    <w:p w14:paraId="2E5645BD" w14:textId="0239F353" w:rsidR="0090320F" w:rsidRPr="00E6481A" w:rsidRDefault="0090320F" w:rsidP="0090320F">
      <w:pPr>
        <w:rPr>
          <w:rFonts w:ascii="Calibri Light" w:eastAsia="Times New Roman" w:hAnsi="Calibri Light" w:cs="Calibri Light"/>
          <w:sz w:val="24"/>
          <w:szCs w:val="24"/>
        </w:rPr>
      </w:pPr>
      <w:proofErr w:type="spellStart"/>
      <w:r w:rsidRPr="00E6481A">
        <w:rPr>
          <w:rFonts w:ascii="Calibri Light" w:eastAsia="Times New Roman" w:hAnsi="Calibri Light" w:cs="Calibri Light"/>
          <w:color w:val="222222"/>
          <w:sz w:val="24"/>
          <w:szCs w:val="24"/>
        </w:rPr>
        <w:t>Roots</w:t>
      </w:r>
      <w:proofErr w:type="spellEnd"/>
      <w:r w:rsidRPr="00E6481A">
        <w:rPr>
          <w:rFonts w:ascii="Calibri Light" w:eastAsia="Times New Roman" w:hAnsi="Calibri Light" w:cs="Calibri Light"/>
          <w:color w:val="222222"/>
          <w:sz w:val="24"/>
          <w:szCs w:val="24"/>
        </w:rPr>
        <w:t xml:space="preserve"> Club (Via Don Antonio Invernizzi 20)</w:t>
      </w:r>
      <w:r w:rsidRPr="00E6481A">
        <w:rPr>
          <w:rFonts w:ascii="Calibri Light" w:eastAsia="Times New Roman" w:hAnsi="Calibri Light" w:cs="Calibri Light"/>
          <w:color w:val="222222"/>
          <w:sz w:val="24"/>
          <w:szCs w:val="24"/>
        </w:rPr>
        <w:br/>
        <w:t>Ore 23.15</w:t>
      </w:r>
      <w:r w:rsidRPr="00E6481A">
        <w:rPr>
          <w:rFonts w:ascii="Calibri Light" w:eastAsia="Times New Roman" w:hAnsi="Calibri Light" w:cs="Calibri Light"/>
          <w:color w:val="222222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>1969-2019: Se guardi in alto c’è ancora la luna:</w:t>
      </w:r>
      <w:r w:rsidR="009D03CC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E6481A">
        <w:rPr>
          <w:rFonts w:ascii="Calibri Light" w:eastAsia="Times New Roman" w:hAnsi="Calibri Light" w:cs="Calibri Light"/>
          <w:color w:val="222222"/>
          <w:sz w:val="24"/>
          <w:szCs w:val="24"/>
          <w:u w:val="single"/>
        </w:rPr>
        <w:t>djset</w:t>
      </w:r>
      <w:proofErr w:type="spellEnd"/>
      <w:r w:rsidRPr="00E6481A">
        <w:rPr>
          <w:rFonts w:ascii="Calibri Light" w:eastAsia="Times New Roman" w:hAnsi="Calibri Light" w:cs="Calibri Light"/>
          <w:color w:val="222222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i/>
          <w:color w:val="222222"/>
          <w:sz w:val="24"/>
          <w:szCs w:val="24"/>
        </w:rPr>
        <w:t>Laika Mood - Dischi vinilici volanti con una sola missione: lo spazio.   </w:t>
      </w:r>
    </w:p>
    <w:p w14:paraId="3EBE327C" w14:textId="77777777" w:rsidR="00DE6534" w:rsidRPr="00E6481A" w:rsidRDefault="00DE6534" w:rsidP="0090320F">
      <w:pPr>
        <w:rPr>
          <w:rFonts w:ascii="Calibri Light" w:eastAsia="Times New Roman" w:hAnsi="Calibri Light" w:cs="Calibri Light"/>
          <w:b/>
          <w:color w:val="1D2129"/>
          <w:sz w:val="24"/>
          <w:szCs w:val="24"/>
          <w:shd w:val="clear" w:color="auto" w:fill="FFFFFF"/>
        </w:rPr>
      </w:pPr>
    </w:p>
    <w:p w14:paraId="21A39C2F" w14:textId="4A96474B" w:rsidR="0090320F" w:rsidRPr="00E6481A" w:rsidRDefault="0090320F" w:rsidP="0090320F">
      <w:pPr>
        <w:rPr>
          <w:rFonts w:ascii="Calibri Light" w:eastAsia="Times New Roman" w:hAnsi="Calibri Light" w:cs="Calibri Light"/>
          <w:color w:val="1D2129"/>
          <w:sz w:val="24"/>
          <w:szCs w:val="24"/>
        </w:rPr>
      </w:pPr>
      <w:r w:rsidRPr="00E6481A">
        <w:rPr>
          <w:rFonts w:ascii="Calibri Light" w:eastAsia="Times New Roman" w:hAnsi="Calibri Light" w:cs="Calibri Light"/>
          <w:b/>
          <w:color w:val="1D2129"/>
          <w:sz w:val="24"/>
          <w:szCs w:val="24"/>
          <w:shd w:val="clear" w:color="auto" w:fill="FFFFFF"/>
        </w:rPr>
        <w:t>Sabato 6 luglio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Planetario (Corso Giacomo Matteotti 32)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lastRenderedPageBreak/>
        <w:t>Dalle ore 15 alle 18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>1969-2019: Se guardi in alto c’è ancora la luna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VR Realtà virtuale: </w:t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Boy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di Igor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Imhoff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Teatro invito (Via Ugo Foscolo 42)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ore 15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>Favole europee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Europa orientale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Repubblica Ceca: </w:t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La fanciulla del melo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Bretislav</w:t>
      </w:r>
      <w:proofErr w:type="spellEnd"/>
      <w:r w:rsidR="009D03CC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Pojar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, Italia/Cecoslovacchia, 1975, 14’)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Ungheria: </w:t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Bugie grosse così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Kati</w:t>
      </w:r>
      <w:proofErr w:type="spellEnd"/>
      <w:r w:rsidR="009D03CC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Macskassy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, Italia/Ungheria, 1975, 12</w:t>
      </w:r>
      <w:r w:rsidR="00367917"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’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Bielorussia: </w:t>
      </w:r>
      <w:proofErr w:type="spellStart"/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Finist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(Alexandre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Alexeieff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, Italia, 1978, 14’)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Teatro invito (Via Ugo Foscolo 42)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ore 16.30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>Favole europee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Italia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Modena: </w:t>
      </w:r>
      <w:proofErr w:type="spellStart"/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Sandrone</w:t>
      </w:r>
      <w:proofErr w:type="spellEnd"/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 xml:space="preserve">, la Polonia e </w:t>
      </w:r>
      <w:proofErr w:type="spellStart"/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Sgorghiguelo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(Secondo Bignardi, Italia, 1977, 11’)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Toscana: </w:t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L’uva salamanna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(Manfredo Manfredi, Italia, 1974, 12’)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Pianura padana: </w:t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L’</w:t>
      </w:r>
      <w:proofErr w:type="spellStart"/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omSalbadg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(Giuseppe Laganà, Italia, 1974, 11’)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Teatro invito (Via Ugo Foscolo 42)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ore 18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 xml:space="preserve">Omaggio a Nina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>Paley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 xml:space="preserve">Sita </w:t>
      </w:r>
      <w:proofErr w:type="spellStart"/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Sings</w:t>
      </w:r>
      <w:proofErr w:type="spellEnd"/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 xml:space="preserve"> the Blues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(Nina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Paley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, Usa, 2008, 82’)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Piazza Garibaldi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ore 21.15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>1969-2019: Se guardi in alto c’è ancora la luna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</w:rPr>
        <w:br/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La storia della principessa splendente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Isao</w:t>
      </w:r>
      <w:proofErr w:type="spellEnd"/>
      <w:r w:rsidR="009D03CC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Takahata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, Giappone, 2013, 137’)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b/>
          <w:color w:val="1D2129"/>
          <w:sz w:val="24"/>
          <w:szCs w:val="24"/>
          <w:shd w:val="clear" w:color="auto" w:fill="FFFFFF"/>
        </w:rPr>
        <w:t>Domenica 7 luglio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Teatro invito (Via Ugo Foscolo 42)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ore 15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>Favole europee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Europa occidentale - Parte I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Portogallo: </w:t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La leggenda del mare tenebroso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(Ricardo Neto, Italia/Portogallo, 1975, 12’)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Belgio: </w:t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Il grande lumacone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Max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Massimino Garnier, Italia/Belgio , 1975, 11’)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Svezia: </w:t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Il gigante della montagna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di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Rå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(Johan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Hagelback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, Italia/Svezia, 1974, 12’)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Teatro invito (Via Ugo Foscolo 42)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ore 16.30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>Favole europee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Europa occidentale - Parte II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Corsica</w:t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: La maschera del diavolo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Kalí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Carlini, Italia/Francia, 1975, 12’)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Scozia: </w:t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 xml:space="preserve">Festa di Natale 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(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JoyBatchelor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, Italia/Gran Bretagna, 1975, 11’)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Bretagna: </w:t>
      </w:r>
      <w:proofErr w:type="spellStart"/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Potr</w:t>
      </w:r>
      <w:proofErr w:type="spellEnd"/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 xml:space="preserve"> e la sirena 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(Jean François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Laguionie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, Italia, 1975, 12’)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Teatro invito (Via Ugo Foscolo 42)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ore 18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 xml:space="preserve">Omaggio a Nina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>Paley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Seder-</w:t>
      </w:r>
      <w:proofErr w:type="spellStart"/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Masochism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(Nina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Paley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, Usa, 2018, 78’)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Piazza Garibaldi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ore 21.15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  <w:shd w:val="clear" w:color="auto" w:fill="FFFFFF"/>
        </w:rPr>
        <w:t>1969-2019: Se guardi in alto c’è ancora la luna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u w:val="single"/>
        </w:rPr>
        <w:br/>
      </w:r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Viaggio nella luna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(Georges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Méliès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, Francia, 1902, 15’)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segue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proofErr w:type="spellStart"/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>Vers</w:t>
      </w:r>
      <w:proofErr w:type="spellEnd"/>
      <w:r w:rsidRPr="00E6481A">
        <w:rPr>
          <w:rFonts w:ascii="Calibri Light" w:eastAsia="Times New Roman" w:hAnsi="Calibri Light" w:cs="Calibri Light"/>
          <w:i/>
          <w:color w:val="1D2129"/>
          <w:sz w:val="24"/>
          <w:szCs w:val="24"/>
          <w:shd w:val="clear" w:color="auto" w:fill="FFFFFF"/>
        </w:rPr>
        <w:t xml:space="preserve"> La Lune 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Concerto dei </w:t>
      </w:r>
      <w:hyperlink r:id="rId7" w:tgtFrame="_blank" w:history="1">
        <w:proofErr w:type="spellStart"/>
        <w:r w:rsidRPr="00E6481A">
          <w:rPr>
            <w:rStyle w:val="Collegamentoipertestuale"/>
            <w:rFonts w:ascii="Calibri Light" w:eastAsia="Times New Roman" w:hAnsi="Calibri Light" w:cs="Calibri Light"/>
            <w:color w:val="385898"/>
            <w:sz w:val="24"/>
            <w:szCs w:val="24"/>
            <w:shd w:val="clear" w:color="auto" w:fill="FFFFFF"/>
          </w:rPr>
          <w:t>grimoon</w:t>
        </w:r>
        <w:proofErr w:type="spellEnd"/>
      </w:hyperlink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Si ringraziano: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Cineteca di Bologna, Sottodiciotto Film Festival, Fuori Orario cose (mai) viste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In caso di pioggia: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Il </w:t>
      </w:r>
      <w:proofErr w:type="spellStart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videomapping</w:t>
      </w:r>
      <w:proofErr w:type="spellEnd"/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 xml:space="preserve"> del 28/6 sarà rimandato al 13/7.</w:t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</w:rPr>
        <w:br/>
      </w:r>
      <w:r w:rsidRPr="00E6481A">
        <w:rPr>
          <w:rFonts w:ascii="Calibri Light" w:eastAsia="Times New Roman" w:hAnsi="Calibri Light" w:cs="Calibri Light"/>
          <w:color w:val="1D2129"/>
          <w:sz w:val="24"/>
          <w:szCs w:val="24"/>
          <w:shd w:val="clear" w:color="auto" w:fill="FFFFFF"/>
        </w:rPr>
        <w:t>Gli eventi previsti in Piazza Garibaldi si terranno comunque, ma a Palazzo delle paure (Piazza XX Settembre, 22)</w:t>
      </w:r>
    </w:p>
    <w:p w14:paraId="5A856D35" w14:textId="77777777" w:rsidR="0090320F" w:rsidRPr="00E6481A" w:rsidRDefault="00920D95" w:rsidP="00D67E7C">
      <w:pPr>
        <w:spacing w:after="0" w:line="340" w:lineRule="exact"/>
        <w:rPr>
          <w:rFonts w:ascii="Calibri Light" w:hAnsi="Calibri Light" w:cs="Calibri Light"/>
          <w:b/>
          <w:sz w:val="24"/>
          <w:szCs w:val="24"/>
        </w:rPr>
      </w:pPr>
      <w:r w:rsidRPr="00E6481A">
        <w:rPr>
          <w:rFonts w:ascii="Calibri Light" w:hAnsi="Calibri Light" w:cs="Calibri Light"/>
          <w:b/>
          <w:sz w:val="24"/>
          <w:szCs w:val="24"/>
        </w:rPr>
        <w:t>Info</w:t>
      </w:r>
    </w:p>
    <w:p w14:paraId="4BBB7DA5" w14:textId="77777777" w:rsidR="00920D95" w:rsidRPr="00E6481A" w:rsidRDefault="00391FD1" w:rsidP="00920D95">
      <w:pPr>
        <w:rPr>
          <w:rFonts w:ascii="Calibri Light" w:eastAsia="Times New Roman" w:hAnsi="Calibri Light" w:cs="Calibri Light"/>
          <w:color w:val="660099"/>
          <w:sz w:val="24"/>
          <w:szCs w:val="24"/>
          <w:shd w:val="clear" w:color="auto" w:fill="FFFFFF"/>
        </w:rPr>
      </w:pPr>
      <w:r w:rsidRPr="00E6481A">
        <w:rPr>
          <w:rStyle w:val="CitazioneHTML"/>
          <w:rFonts w:ascii="Calibri Light" w:eastAsia="Times New Roman" w:hAnsi="Calibri Light" w:cs="Calibri Light"/>
          <w:i w:val="0"/>
          <w:iCs w:val="0"/>
          <w:color w:val="006621"/>
          <w:sz w:val="24"/>
          <w:szCs w:val="24"/>
          <w:shd w:val="clear" w:color="auto" w:fill="FFFFFF"/>
        </w:rPr>
        <w:fldChar w:fldCharType="begin"/>
      </w:r>
      <w:r w:rsidR="00920D95" w:rsidRPr="00E6481A">
        <w:rPr>
          <w:rStyle w:val="CitazioneHTML"/>
          <w:rFonts w:ascii="Calibri Light" w:eastAsia="Times New Roman" w:hAnsi="Calibri Light" w:cs="Calibri Light"/>
          <w:i w:val="0"/>
          <w:iCs w:val="0"/>
          <w:color w:val="006621"/>
          <w:sz w:val="24"/>
          <w:szCs w:val="24"/>
          <w:shd w:val="clear" w:color="auto" w:fill="FFFFFF"/>
        </w:rPr>
        <w:instrText xml:space="preserve"> HYPERLINK "http://www.fantasmagorie.it/</w:instrText>
      </w:r>
      <w:r w:rsidR="00920D95" w:rsidRPr="00E6481A">
        <w:rPr>
          <w:rStyle w:val="CitazioneHTML"/>
          <w:rFonts w:ascii="Calibri Light" w:eastAsia="Times New Roman" w:hAnsi="Calibri Light" w:cs="Calibri Light"/>
          <w:i w:val="0"/>
          <w:iCs w:val="0"/>
          <w:color w:val="006621"/>
          <w:sz w:val="24"/>
          <w:szCs w:val="24"/>
          <w:shd w:val="clear" w:color="auto" w:fill="FFFFFF"/>
        </w:rPr>
        <w:br/>
        <w:instrText>www.facebook/festivalfantasmagorie</w:instrText>
      </w:r>
    </w:p>
    <w:p w14:paraId="72CFF24A" w14:textId="2A9E15C2" w:rsidR="00920D95" w:rsidRPr="00E6481A" w:rsidRDefault="00920D95" w:rsidP="00920D95">
      <w:pPr>
        <w:rPr>
          <w:rFonts w:ascii="Calibri Light" w:hAnsi="Calibri Light" w:cs="Calibri Light"/>
        </w:rPr>
      </w:pPr>
      <w:r w:rsidRPr="00E6481A">
        <w:rPr>
          <w:rStyle w:val="CitazioneHTML"/>
          <w:rFonts w:ascii="Calibri Light" w:eastAsia="Times New Roman" w:hAnsi="Calibri Light" w:cs="Calibri Light"/>
          <w:i w:val="0"/>
          <w:iCs w:val="0"/>
          <w:color w:val="006621"/>
          <w:sz w:val="24"/>
          <w:szCs w:val="24"/>
          <w:shd w:val="clear" w:color="auto" w:fill="FFFFFF"/>
        </w:rPr>
        <w:instrText xml:space="preserve">" </w:instrText>
      </w:r>
      <w:r w:rsidR="00391FD1" w:rsidRPr="00E6481A">
        <w:rPr>
          <w:rStyle w:val="CitazioneHTML"/>
          <w:rFonts w:ascii="Calibri Light" w:eastAsia="Times New Roman" w:hAnsi="Calibri Light" w:cs="Calibri Light"/>
          <w:i w:val="0"/>
          <w:iCs w:val="0"/>
          <w:color w:val="006621"/>
          <w:sz w:val="24"/>
          <w:szCs w:val="24"/>
          <w:shd w:val="clear" w:color="auto" w:fill="FFFFFF"/>
        </w:rPr>
        <w:fldChar w:fldCharType="separate"/>
      </w:r>
      <w:bookmarkStart w:id="0" w:name="_GoBack"/>
      <w:r w:rsidRPr="00E6481A">
        <w:rPr>
          <w:rStyle w:val="Collegamentoipertestuale"/>
          <w:rFonts w:ascii="Calibri Light" w:eastAsia="Times New Roman" w:hAnsi="Calibri Light" w:cs="Calibri Light"/>
          <w:sz w:val="24"/>
          <w:szCs w:val="24"/>
          <w:shd w:val="clear" w:color="auto" w:fill="FFFFFF"/>
        </w:rPr>
        <w:t>www.fantasmagorie.it/</w:t>
      </w:r>
      <w:bookmarkEnd w:id="0"/>
      <w:r w:rsidRPr="00E6481A">
        <w:rPr>
          <w:rStyle w:val="Collegamentoipertestuale"/>
          <w:rFonts w:ascii="Calibri Light" w:eastAsia="Times New Roman" w:hAnsi="Calibri Light" w:cs="Calibri Light"/>
          <w:sz w:val="24"/>
          <w:szCs w:val="24"/>
          <w:shd w:val="clear" w:color="auto" w:fill="FFFFFF"/>
        </w:rPr>
        <w:br/>
        <w:t>www.facebook/festivalfantasmagorie</w:t>
      </w:r>
      <w:r w:rsidR="007A740E" w:rsidRPr="00E6481A">
        <w:rPr>
          <w:rStyle w:val="Collegamentoipertestuale"/>
          <w:rFonts w:ascii="Calibri Light" w:eastAsia="Times New Roman" w:hAnsi="Calibri Light" w:cs="Calibri Light"/>
          <w:sz w:val="24"/>
          <w:szCs w:val="24"/>
          <w:shd w:val="clear" w:color="auto" w:fill="FFFFFF"/>
        </w:rPr>
        <w:br/>
      </w:r>
    </w:p>
    <w:p w14:paraId="2E8EE86F" w14:textId="77777777" w:rsidR="007A740E" w:rsidRPr="00E6481A" w:rsidRDefault="00391FD1" w:rsidP="00920D95">
      <w:pPr>
        <w:rPr>
          <w:rStyle w:val="CitazioneHTML"/>
          <w:rFonts w:ascii="Calibri Light" w:eastAsia="Times New Roman" w:hAnsi="Calibri Light" w:cs="Calibri Light"/>
          <w:i w:val="0"/>
          <w:iCs w:val="0"/>
          <w:color w:val="006621"/>
          <w:sz w:val="24"/>
          <w:szCs w:val="24"/>
          <w:shd w:val="clear" w:color="auto" w:fill="FFFFFF"/>
        </w:rPr>
      </w:pPr>
      <w:r w:rsidRPr="00E6481A">
        <w:rPr>
          <w:rStyle w:val="CitazioneHTML"/>
          <w:rFonts w:ascii="Calibri Light" w:eastAsia="Times New Roman" w:hAnsi="Calibri Light" w:cs="Calibri Light"/>
          <w:i w:val="0"/>
          <w:iCs w:val="0"/>
          <w:color w:val="006621"/>
          <w:sz w:val="24"/>
          <w:szCs w:val="24"/>
          <w:shd w:val="clear" w:color="auto" w:fill="FFFFFF"/>
        </w:rPr>
        <w:fldChar w:fldCharType="end"/>
      </w:r>
    </w:p>
    <w:p w14:paraId="52820048" w14:textId="77777777" w:rsidR="0090320F" w:rsidRPr="00E6481A" w:rsidRDefault="0090320F" w:rsidP="00D67E7C">
      <w:pPr>
        <w:spacing w:after="0" w:line="340" w:lineRule="exact"/>
        <w:rPr>
          <w:rFonts w:ascii="Calibri Light" w:hAnsi="Calibri Light" w:cs="Calibri Light"/>
        </w:rPr>
      </w:pPr>
    </w:p>
    <w:sectPr w:rsidR="0090320F" w:rsidRPr="00E6481A" w:rsidSect="00D03A05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FF"/>
    <w:rsid w:val="000746D8"/>
    <w:rsid w:val="00101861"/>
    <w:rsid w:val="00112319"/>
    <w:rsid w:val="0012594D"/>
    <w:rsid w:val="001C486F"/>
    <w:rsid w:val="0023698A"/>
    <w:rsid w:val="00282E7A"/>
    <w:rsid w:val="00292230"/>
    <w:rsid w:val="00296A20"/>
    <w:rsid w:val="002B16E0"/>
    <w:rsid w:val="0030181B"/>
    <w:rsid w:val="00325706"/>
    <w:rsid w:val="00343C2D"/>
    <w:rsid w:val="00367917"/>
    <w:rsid w:val="00391FD1"/>
    <w:rsid w:val="00421A6A"/>
    <w:rsid w:val="00492E75"/>
    <w:rsid w:val="00495D17"/>
    <w:rsid w:val="004D0052"/>
    <w:rsid w:val="004F4FDC"/>
    <w:rsid w:val="00525D0B"/>
    <w:rsid w:val="005640FF"/>
    <w:rsid w:val="00570669"/>
    <w:rsid w:val="006C6B94"/>
    <w:rsid w:val="00734248"/>
    <w:rsid w:val="007A740E"/>
    <w:rsid w:val="007A7C2D"/>
    <w:rsid w:val="007E1568"/>
    <w:rsid w:val="00843579"/>
    <w:rsid w:val="008479FA"/>
    <w:rsid w:val="00864684"/>
    <w:rsid w:val="00886DCD"/>
    <w:rsid w:val="0090320F"/>
    <w:rsid w:val="00920D95"/>
    <w:rsid w:val="00923938"/>
    <w:rsid w:val="00944A79"/>
    <w:rsid w:val="009D03CC"/>
    <w:rsid w:val="009D480C"/>
    <w:rsid w:val="009F7CA4"/>
    <w:rsid w:val="00A15541"/>
    <w:rsid w:val="00A43DBB"/>
    <w:rsid w:val="00AE761F"/>
    <w:rsid w:val="00B219BD"/>
    <w:rsid w:val="00B86A2C"/>
    <w:rsid w:val="00C2138E"/>
    <w:rsid w:val="00C436C0"/>
    <w:rsid w:val="00C44C4C"/>
    <w:rsid w:val="00D03A05"/>
    <w:rsid w:val="00D116F9"/>
    <w:rsid w:val="00D159E5"/>
    <w:rsid w:val="00D67E7C"/>
    <w:rsid w:val="00DC6296"/>
    <w:rsid w:val="00DD0FA3"/>
    <w:rsid w:val="00DE6534"/>
    <w:rsid w:val="00E6481A"/>
    <w:rsid w:val="00E87D0F"/>
    <w:rsid w:val="00EB24F0"/>
    <w:rsid w:val="00F010DE"/>
    <w:rsid w:val="00F0296E"/>
    <w:rsid w:val="00F03EF2"/>
    <w:rsid w:val="00FB61E5"/>
    <w:rsid w:val="00FC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7E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FB61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21A6A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920D95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0D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FB61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21A6A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920D95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0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imoonban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deepspacelecco/" TargetMode="External"/><Relationship Id="rId5" Type="http://schemas.openxmlformats.org/officeDocument/2006/relationships/hyperlink" Target="https://www.facebook.com/people/Loris-Lazzati/1000090882806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Stefano Stefanutto</cp:lastModifiedBy>
  <cp:revision>3</cp:revision>
  <cp:lastPrinted>2019-06-26T16:41:00Z</cp:lastPrinted>
  <dcterms:created xsi:type="dcterms:W3CDTF">2019-07-03T07:58:00Z</dcterms:created>
  <dcterms:modified xsi:type="dcterms:W3CDTF">2019-07-03T08:45:00Z</dcterms:modified>
</cp:coreProperties>
</file>